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F49E" w14:textId="77777777" w:rsidR="00464C07" w:rsidRDefault="00000000">
      <w:r>
        <w:rPr>
          <w:b/>
          <w:sz w:val="32"/>
        </w:rPr>
        <w:t>SVIREST s.r.o.</w:t>
      </w:r>
      <w:r>
        <w:rPr>
          <w:b/>
          <w:sz w:val="32"/>
        </w:rPr>
        <w:br/>
      </w:r>
      <w:r>
        <w:t>Polní 494, 267 06 Hýskov</w:t>
      </w:r>
      <w:r>
        <w:br/>
        <w:t>Tel.: +420 603 843 022</w:t>
      </w:r>
      <w:r>
        <w:br/>
        <w:t>E-mail: svirest@seznam.cz</w:t>
      </w:r>
      <w:r>
        <w:br/>
        <w:t>IČ: 61778605</w:t>
      </w:r>
    </w:p>
    <w:p w14:paraId="02463522" w14:textId="77777777" w:rsidR="00464C07" w:rsidRDefault="00464C07"/>
    <w:p w14:paraId="5A7103C2" w14:textId="77777777" w:rsidR="00464C07" w:rsidRDefault="00000000">
      <w:pPr>
        <w:pStyle w:val="Nadpis1"/>
        <w:jc w:val="center"/>
      </w:pPr>
      <w:r>
        <w:t>OSVĚDČENÍ O ANALÝZE (COA)</w:t>
      </w:r>
    </w:p>
    <w:p w14:paraId="109C0B09" w14:textId="77777777" w:rsidR="00755433" w:rsidRDefault="00755433" w:rsidP="00755433"/>
    <w:p w14:paraId="7C27A818" w14:textId="77777777" w:rsidR="00755433" w:rsidRPr="00755433" w:rsidRDefault="00755433" w:rsidP="00755433"/>
    <w:p w14:paraId="4A3D43D9" w14:textId="0BA640F9" w:rsidR="00464C07" w:rsidRDefault="00000000">
      <w:r>
        <w:rPr>
          <w:b/>
        </w:rPr>
        <w:t xml:space="preserve">POPIS PRODUKTU: </w:t>
      </w:r>
      <w:r w:rsidR="00161EFF">
        <w:rPr>
          <w:b/>
        </w:rPr>
        <w:t xml:space="preserve"> </w:t>
      </w:r>
      <w:proofErr w:type="spellStart"/>
      <w:r w:rsidR="00161EFF" w:rsidRPr="00161EFF">
        <w:rPr>
          <w:bCs/>
        </w:rPr>
        <w:t>Parafínový</w:t>
      </w:r>
      <w:proofErr w:type="spellEnd"/>
      <w:r w:rsidR="00161EFF" w:rsidRPr="00161EFF">
        <w:rPr>
          <w:bCs/>
        </w:rPr>
        <w:t xml:space="preserve"> </w:t>
      </w:r>
      <w:proofErr w:type="spellStart"/>
      <w:r w:rsidR="00161EFF" w:rsidRPr="00161EFF">
        <w:rPr>
          <w:bCs/>
        </w:rPr>
        <w:t>vosk</w:t>
      </w:r>
      <w:proofErr w:type="spellEnd"/>
      <w:r w:rsidR="00161EFF" w:rsidRPr="00161EFF">
        <w:rPr>
          <w:bCs/>
        </w:rPr>
        <w:t xml:space="preserve"> Dalian 58/60</w:t>
      </w:r>
    </w:p>
    <w:p w14:paraId="28A4ADC6" w14:textId="77777777" w:rsidR="00755433" w:rsidRDefault="00755433"/>
    <w:p w14:paraId="3A4E4054" w14:textId="77777777" w:rsidR="00464C07" w:rsidRDefault="00000000">
      <w:r>
        <w:rPr>
          <w:b/>
        </w:rPr>
        <w:t>VÝSLEDKY ANALÝZY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61EFF" w14:paraId="7EE8A346" w14:textId="77777777" w:rsidTr="00161EFF">
        <w:tc>
          <w:tcPr>
            <w:tcW w:w="2876" w:type="dxa"/>
          </w:tcPr>
          <w:p w14:paraId="670697ED" w14:textId="77777777" w:rsidR="00161EFF" w:rsidRDefault="00161EFF" w:rsidP="00161EFF">
            <w:proofErr w:type="spellStart"/>
            <w:r>
              <w:t>Parametr</w:t>
            </w:r>
            <w:proofErr w:type="spellEnd"/>
          </w:p>
        </w:tc>
        <w:tc>
          <w:tcPr>
            <w:tcW w:w="2877" w:type="dxa"/>
          </w:tcPr>
          <w:p w14:paraId="02FF4EE5" w14:textId="47D06CA9" w:rsidR="00161EFF" w:rsidRDefault="00161EFF" w:rsidP="00161EFF">
            <w:proofErr w:type="spellStart"/>
            <w:r>
              <w:t>Specifikace</w:t>
            </w:r>
            <w:proofErr w:type="spellEnd"/>
          </w:p>
        </w:tc>
        <w:tc>
          <w:tcPr>
            <w:tcW w:w="2877" w:type="dxa"/>
          </w:tcPr>
          <w:p w14:paraId="17825AF8" w14:textId="43CA4859" w:rsidR="00161EFF" w:rsidRDefault="00161EFF" w:rsidP="00161EFF">
            <w:proofErr w:type="spellStart"/>
            <w:r>
              <w:t>Výsledek</w:t>
            </w:r>
            <w:proofErr w:type="spellEnd"/>
          </w:p>
        </w:tc>
      </w:tr>
      <w:tr w:rsidR="00464C07" w14:paraId="7CF6B356" w14:textId="77777777" w:rsidTr="00161EFF">
        <w:tc>
          <w:tcPr>
            <w:tcW w:w="2876" w:type="dxa"/>
          </w:tcPr>
          <w:p w14:paraId="3DCCBAB4" w14:textId="77777777" w:rsidR="00464C07" w:rsidRDefault="00000000">
            <w:r>
              <w:t>Bod tání (°C)</w:t>
            </w:r>
          </w:p>
        </w:tc>
        <w:tc>
          <w:tcPr>
            <w:tcW w:w="2877" w:type="dxa"/>
          </w:tcPr>
          <w:p w14:paraId="7223520C" w14:textId="659FF66F" w:rsidR="00464C07" w:rsidRDefault="00161EFF">
            <w:r>
              <w:t>58/60</w:t>
            </w:r>
          </w:p>
        </w:tc>
        <w:tc>
          <w:tcPr>
            <w:tcW w:w="2877" w:type="dxa"/>
          </w:tcPr>
          <w:p w14:paraId="500F7B36" w14:textId="51DF95CB" w:rsidR="00464C07" w:rsidRDefault="00161EFF">
            <w:r>
              <w:t>58,2</w:t>
            </w:r>
          </w:p>
        </w:tc>
      </w:tr>
      <w:tr w:rsidR="00464C07" w14:paraId="043D35FD" w14:textId="77777777" w:rsidTr="00161EFF">
        <w:tc>
          <w:tcPr>
            <w:tcW w:w="2876" w:type="dxa"/>
          </w:tcPr>
          <w:p w14:paraId="1F4AD997" w14:textId="5E12EA77" w:rsidR="00464C07" w:rsidRDefault="00161EFF">
            <w:proofErr w:type="spellStart"/>
            <w:r>
              <w:t>Obsah</w:t>
            </w:r>
            <w:proofErr w:type="spellEnd"/>
            <w:r>
              <w:t xml:space="preserve"> </w:t>
            </w:r>
            <w:proofErr w:type="spellStart"/>
            <w:r>
              <w:t>oleje</w:t>
            </w:r>
            <w:proofErr w:type="spellEnd"/>
            <w:r>
              <w:t xml:space="preserve"> %</w:t>
            </w:r>
          </w:p>
        </w:tc>
        <w:tc>
          <w:tcPr>
            <w:tcW w:w="2877" w:type="dxa"/>
          </w:tcPr>
          <w:p w14:paraId="158A2656" w14:textId="3D334DA5" w:rsidR="00464C07" w:rsidRDefault="00161EFF">
            <w:r>
              <w:t>0,8</w:t>
            </w:r>
          </w:p>
        </w:tc>
        <w:tc>
          <w:tcPr>
            <w:tcW w:w="2877" w:type="dxa"/>
          </w:tcPr>
          <w:p w14:paraId="6FED78B9" w14:textId="6D7870EC" w:rsidR="00464C07" w:rsidRDefault="00161EFF">
            <w:r>
              <w:t>0,46</w:t>
            </w:r>
          </w:p>
        </w:tc>
      </w:tr>
      <w:tr w:rsidR="00464C07" w14:paraId="051D6B93" w14:textId="77777777" w:rsidTr="00161EFF">
        <w:tc>
          <w:tcPr>
            <w:tcW w:w="2876" w:type="dxa"/>
          </w:tcPr>
          <w:p w14:paraId="3B4CEA3A" w14:textId="7DB1E039" w:rsidR="00464C07" w:rsidRDefault="00161EFF">
            <w:r>
              <w:t>Barva</w:t>
            </w:r>
          </w:p>
        </w:tc>
        <w:tc>
          <w:tcPr>
            <w:tcW w:w="2877" w:type="dxa"/>
          </w:tcPr>
          <w:p w14:paraId="10C27935" w14:textId="7850BC7C" w:rsidR="00464C07" w:rsidRDefault="00161EFF">
            <w:r>
              <w:t>27</w:t>
            </w:r>
          </w:p>
        </w:tc>
        <w:tc>
          <w:tcPr>
            <w:tcW w:w="2877" w:type="dxa"/>
          </w:tcPr>
          <w:p w14:paraId="0FB09A55" w14:textId="79D7BD46" w:rsidR="00464C07" w:rsidRDefault="00161EFF">
            <w:r>
              <w:t>28</w:t>
            </w:r>
          </w:p>
        </w:tc>
      </w:tr>
      <w:tr w:rsidR="00464C07" w14:paraId="500BB260" w14:textId="77777777" w:rsidTr="00161EFF">
        <w:tc>
          <w:tcPr>
            <w:tcW w:w="2876" w:type="dxa"/>
          </w:tcPr>
          <w:p w14:paraId="54B49ED3" w14:textId="7F5293E7" w:rsidR="00464C07" w:rsidRDefault="00161EFF">
            <w:proofErr w:type="spellStart"/>
            <w:r>
              <w:t>Světelná</w:t>
            </w:r>
            <w:proofErr w:type="spellEnd"/>
            <w:r>
              <w:t xml:space="preserve"> </w:t>
            </w:r>
            <w:proofErr w:type="spellStart"/>
            <w:r>
              <w:t>stabilita</w:t>
            </w:r>
            <w:proofErr w:type="spellEnd"/>
          </w:p>
        </w:tc>
        <w:tc>
          <w:tcPr>
            <w:tcW w:w="2877" w:type="dxa"/>
          </w:tcPr>
          <w:p w14:paraId="303DD5E0" w14:textId="1E010C3E" w:rsidR="00464C07" w:rsidRDefault="00161EFF">
            <w:r>
              <w:t>4</w:t>
            </w:r>
          </w:p>
        </w:tc>
        <w:tc>
          <w:tcPr>
            <w:tcW w:w="2877" w:type="dxa"/>
          </w:tcPr>
          <w:p w14:paraId="4F42C851" w14:textId="293F5BCD" w:rsidR="00464C07" w:rsidRDefault="00161EFF">
            <w:r>
              <w:t>4</w:t>
            </w:r>
          </w:p>
        </w:tc>
      </w:tr>
      <w:tr w:rsidR="00161EFF" w14:paraId="1B0AC28F" w14:textId="77777777" w:rsidTr="00161EFF">
        <w:tc>
          <w:tcPr>
            <w:tcW w:w="2876" w:type="dxa"/>
          </w:tcPr>
          <w:p w14:paraId="40DCBB05" w14:textId="4F5EA610" w:rsidR="00161EFF" w:rsidRDefault="00161EFF">
            <w:proofErr w:type="spellStart"/>
            <w:r>
              <w:t>Penetrace</w:t>
            </w:r>
            <w:proofErr w:type="spellEnd"/>
          </w:p>
        </w:tc>
        <w:tc>
          <w:tcPr>
            <w:tcW w:w="2877" w:type="dxa"/>
          </w:tcPr>
          <w:p w14:paraId="6EFF7F36" w14:textId="3DA61FD3" w:rsidR="00161EFF" w:rsidRDefault="00161EFF">
            <w:r>
              <w:t>19</w:t>
            </w:r>
          </w:p>
        </w:tc>
        <w:tc>
          <w:tcPr>
            <w:tcW w:w="2877" w:type="dxa"/>
          </w:tcPr>
          <w:p w14:paraId="5AC036FF" w14:textId="06B41780" w:rsidR="00161EFF" w:rsidRDefault="00161EFF">
            <w:r>
              <w:t>18,6</w:t>
            </w:r>
          </w:p>
        </w:tc>
      </w:tr>
      <w:tr w:rsidR="00161EFF" w14:paraId="10760DE5" w14:textId="77777777" w:rsidTr="00161EFF">
        <w:tc>
          <w:tcPr>
            <w:tcW w:w="2876" w:type="dxa"/>
          </w:tcPr>
          <w:p w14:paraId="6683DF0E" w14:textId="032746FC" w:rsidR="00161EFF" w:rsidRDefault="00161EFF">
            <w:proofErr w:type="spellStart"/>
            <w:r>
              <w:t>Zápach</w:t>
            </w:r>
            <w:proofErr w:type="spellEnd"/>
          </w:p>
        </w:tc>
        <w:tc>
          <w:tcPr>
            <w:tcW w:w="2877" w:type="dxa"/>
          </w:tcPr>
          <w:p w14:paraId="6C10F972" w14:textId="14DAD777" w:rsidR="00161EFF" w:rsidRDefault="00161EFF">
            <w:r>
              <w:t>1</w:t>
            </w:r>
          </w:p>
        </w:tc>
        <w:tc>
          <w:tcPr>
            <w:tcW w:w="2877" w:type="dxa"/>
          </w:tcPr>
          <w:p w14:paraId="623E70B0" w14:textId="2A88A043" w:rsidR="00161EFF" w:rsidRDefault="00161EFF">
            <w:r>
              <w:t>1</w:t>
            </w:r>
          </w:p>
        </w:tc>
      </w:tr>
      <w:tr w:rsidR="00161EFF" w14:paraId="5C4DED35" w14:textId="77777777" w:rsidTr="00161EFF">
        <w:tc>
          <w:tcPr>
            <w:tcW w:w="2876" w:type="dxa"/>
          </w:tcPr>
          <w:p w14:paraId="2959D980" w14:textId="458D09B0" w:rsidR="00161EFF" w:rsidRDefault="00161EFF">
            <w:proofErr w:type="spellStart"/>
            <w:r w:rsidRPr="00161EFF">
              <w:t>Kyselina</w:t>
            </w:r>
            <w:proofErr w:type="spellEnd"/>
            <w:r w:rsidRPr="00161EFF">
              <w:t xml:space="preserve"> a </w:t>
            </w:r>
            <w:proofErr w:type="spellStart"/>
            <w:r w:rsidRPr="00161EFF">
              <w:t>zásada</w:t>
            </w:r>
            <w:proofErr w:type="spellEnd"/>
            <w:r w:rsidRPr="00161EFF">
              <w:t xml:space="preserve"> </w:t>
            </w:r>
            <w:proofErr w:type="spellStart"/>
            <w:r>
              <w:t>ve</w:t>
            </w:r>
            <w:proofErr w:type="spellEnd"/>
            <w:r w:rsidRPr="00161EFF">
              <w:t xml:space="preserve"> </w:t>
            </w:r>
            <w:proofErr w:type="spellStart"/>
            <w:r w:rsidRPr="00161EFF">
              <w:t>vod</w:t>
            </w:r>
            <w:r>
              <w:t>ě</w:t>
            </w:r>
            <w:proofErr w:type="spellEnd"/>
          </w:p>
        </w:tc>
        <w:tc>
          <w:tcPr>
            <w:tcW w:w="2877" w:type="dxa"/>
          </w:tcPr>
          <w:p w14:paraId="76F9D684" w14:textId="70440EB7" w:rsidR="00161EFF" w:rsidRDefault="00161EFF">
            <w:proofErr w:type="spellStart"/>
            <w:r>
              <w:t>Negativní</w:t>
            </w:r>
            <w:proofErr w:type="spellEnd"/>
          </w:p>
        </w:tc>
        <w:tc>
          <w:tcPr>
            <w:tcW w:w="2877" w:type="dxa"/>
          </w:tcPr>
          <w:p w14:paraId="69A7900B" w14:textId="528457D8" w:rsidR="00161EFF" w:rsidRDefault="00161EFF">
            <w:proofErr w:type="spellStart"/>
            <w:r>
              <w:t>Negativní</w:t>
            </w:r>
            <w:proofErr w:type="spellEnd"/>
          </w:p>
        </w:tc>
      </w:tr>
    </w:tbl>
    <w:p w14:paraId="6BC6FCBE" w14:textId="77777777" w:rsidR="00464C07" w:rsidRDefault="00464C07"/>
    <w:p w14:paraId="57AB345A" w14:textId="5255ADE5" w:rsidR="00464C07" w:rsidRDefault="00000000">
      <w:proofErr w:type="spellStart"/>
      <w:r>
        <w:t>Potvrzujeme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produktu</w:t>
      </w:r>
      <w:proofErr w:type="spellEnd"/>
      <w:r w:rsidR="00161EFF">
        <w:t xml:space="preserve"> výrobce</w:t>
      </w:r>
      <w:r>
        <w:t>.</w:t>
      </w:r>
    </w:p>
    <w:p w14:paraId="5E044001" w14:textId="77777777" w:rsidR="00464C07" w:rsidRDefault="00464C07"/>
    <w:sectPr w:rsidR="00464C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393500">
    <w:abstractNumId w:val="8"/>
  </w:num>
  <w:num w:numId="2" w16cid:durableId="1355155388">
    <w:abstractNumId w:val="6"/>
  </w:num>
  <w:num w:numId="3" w16cid:durableId="93019074">
    <w:abstractNumId w:val="5"/>
  </w:num>
  <w:num w:numId="4" w16cid:durableId="228001539">
    <w:abstractNumId w:val="4"/>
  </w:num>
  <w:num w:numId="5" w16cid:durableId="155612440">
    <w:abstractNumId w:val="7"/>
  </w:num>
  <w:num w:numId="6" w16cid:durableId="1729722652">
    <w:abstractNumId w:val="3"/>
  </w:num>
  <w:num w:numId="7" w16cid:durableId="1102144367">
    <w:abstractNumId w:val="2"/>
  </w:num>
  <w:num w:numId="8" w16cid:durableId="1981227828">
    <w:abstractNumId w:val="1"/>
  </w:num>
  <w:num w:numId="9" w16cid:durableId="141940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EFF"/>
    <w:rsid w:val="0029639D"/>
    <w:rsid w:val="0030244B"/>
    <w:rsid w:val="00326F90"/>
    <w:rsid w:val="00464C07"/>
    <w:rsid w:val="0046576F"/>
    <w:rsid w:val="0075543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3DAE6"/>
  <w14:defaultImageDpi w14:val="300"/>
  <w15:docId w15:val="{2900E8CD-00E5-4905-9842-35FD6A6F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svirest@seznam.cz</cp:lastModifiedBy>
  <cp:revision>2</cp:revision>
  <dcterms:created xsi:type="dcterms:W3CDTF">2026-03-05T09:00:00Z</dcterms:created>
  <dcterms:modified xsi:type="dcterms:W3CDTF">2026-03-05T09:00:00Z</dcterms:modified>
  <cp:category/>
</cp:coreProperties>
</file>